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- меч, заостренный с обеих сторон..."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меч, заостренный с обеих сторон.
          <w:br/>
          Я правлю, архангел, Ее Судьбой.
          <w:br/>
          В щите моем камень зеленый зажжен.
          <w:br/>
          Зажжен не мной,— господней рукой.
          <w:br/>
          <w:br/>
          Ему непомерность мою вручу,
          <w:br/>
          Когда отыду на вечный сон.
          <w:br/>
          Ей в мире оставлю мою свечу,
          <w:br/>
          Оставлю мой камень, мой здешний звон.
          <w:br/>
          <w:br/>
          Поставлю на страже звенящий стих.
          <w:br/>
          Зеленый камень Ей в сердце зажгу.
          <w:br/>
          И камень будет Ей друг и жених,
          <w:br/>
          И Ей не солжет, как я не лгу.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2021-11-11T14:33:23+03:00</dcterms:created>
  <dcterms:modified xsi:type="dcterms:W3CDTF">2021-11-11T14:33:23+03:00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