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Вас люблю всю жизнь и каждый день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Вас люблю всю жизнь и каждый день.
          <w:br/>
          Вы надо мною как большая тень,
          <w:br/>
          как древний дым полярных деревень.
          <w:br/>
          <w:br/>
          Я Вас люблю всю жизнь и каждый час.
          <w:br/>
          Но мне не надо Ваших губ и глаз.
          <w:br/>
          Все началось и кончилось — без Вас.
          <w:br/>
          <w:br/>
          Я что-то помню: звонкая луга,
          <w:br/>
          огромный ворот, чистые снега,
          <w:br/>
          унизанные звездами рога….
          <w:br/>
          <w:br/>
          И от рогов — в полнебосвода — тень….
          <w:br/>
          И древний дым полярных деревень….
          <w:br/>
          — Я поняла: Вы северный олень.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2022-03-18T22:50:18+03:00</dcterms:created>
  <dcterms:modified xsi:type="dcterms:W3CDTF">2022-03-18T22:50:18+03:00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