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блондинов совсем не любила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блондинов совсем не любила,
          <w:br/>
           А к брюнетам лежала душа.
          <w:br/>
           Но, увидев тебя, всё забыла
          <w:br/>
           И смотрю на тебя не дыша.
          <w:br/>
           Но сказал ты однажды мне сонно,
          <w:br/>
           Что у нас отношенья не те.
          <w:br/>
           И под свадебный марш Мендельсона
          <w:br/>
           Не шагать мне в венчальной фате.
          <w:br/>
           Блондин, ты один виноват,
          <w:br/>
           Сбил влёт меня серый твой взгляд.
          <w:br/>
           Но если меня ты не любишь, блондин,
          <w:br/>
           Тогда оставайся один.
          <w:br/>
           Объяснить я подругам пытаюсь,
          <w:br/>
           Почему я попала в твой плен.
          <w:br/>
           Всем же ясно, что ты не красавец,
          <w:br/>
           Не Делон, извини, не Ален.
          <w:br/>
           У меня были люди покруче,
          <w:br/>
           Дав отставку им, я не права.
          <w:br/>
           Ой, блондин, ты подумай получше,
          <w:br/>
           Говоря мне такие слова.
          <w:br/>
           Блондин, ты один виноват,
          <w:br/>
           Сбил влёт меня серый твой взгляд.
          <w:br/>
           Но если меня ты не любишь, блондин,
          <w:br/>
           Тогда оставайся один.
          <w:br/>
           Ой, блондин, торопись, опоздаешь
          <w:br/>
           Ведь такие, как я, нарасхват.
          <w:br/>
           Пожалеешь потом, пострадаешь,
          <w:br/>
           Загрустит твой пронзительный взгляд.
          <w:br/>
           Жизнь свои нам диктует законы,
          <w:br/>
           Вспыхнет солнце в холодной воде.
          <w:br/>
           И с брюнетом под марш Мендельсона
          <w:br/>
           Я застыну в венчальной фате.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2022-04-22T17:08:41+03:00</dcterms:created>
  <dcterms:modified xsi:type="dcterms:W3CDTF">2022-04-22T17:08:41+03:00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