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богат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Савве Бродскому
          <w:br/>
          <w:br/>
          Я богат.
          <w:br/>
          Повезло мне и родом
          <w:br/>
          и племенем.
          <w:br/>
          У меня есть
          <w:br/>
          Арбат.
          <w:br/>
          И немножко свободного времени…
          <w:br/>
          <w:br/>
          Я
          <w:br/>
          подамся
          <w:br/>
          от бумажных
          <w:br/>
          запутанных ворохов
          <w:br/>
          в государство
          <w:br/>
          переулков,
          <w:br/>
          проспектов
          <w:br/>
          и двориков.
          <w:br/>
          Все, что я растерял,
          <w:br/>
          отыщу в мельтешении радужном.
          <w:br/>
          Где витой канделябр
          <w:br/>
          и бетонные глыбины —
          <w:br/>
          рядышком.
          <w:br/>
          Где гитары
          <w:br/>
          щекочут невест,
          <w:br/>
          где тепло от варений малиновых.
          <w:br/>
          Где колясок
          <w:br/>
          на каждый подъезд
          <w:br/>
          десять —
          <w:br/>
          детских
          <w:br/>
          и две —
          <w:br/>
          инвалидных.
          <w:br/>
          Там, где будничны
          <w:br/>
          тополя
          <w:br/>
          перед спящими школами.
          <w:br/>
          Там, где булькают,
          <w:br/>
          как вскипевшие чайники,
          <w:br/>
          голуби.
          <w:br/>
          Выхожу не хвалить,
          <w:br/>
          не командовать
          <w:br/>
          уличной вьюгою.
          <w:br/>
          Просто так
          <w:br/>
          улыбаться
          <w:br/>
          и плыть
          <w:br/>
          по Арбату
          <w:br/>
          седеющим юнгою.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2022-03-17T12:53:14+03:00</dcterms:created>
  <dcterms:modified xsi:type="dcterms:W3CDTF">2022-03-17T12:53:14+03:00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