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думал, что умру сегодня к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думал, что умру сегодня к ночи,
          <w:br/>
          Но, слава богу, нет! Я жив и невредим, —
          <w:br/>
          Недаром надо мной Твои сияли очи,
          <w:br/>
          И крылья простирал стокрылый серафим.
          <w:br/>
          Ты, Щедрая, царила в сердце знойном,
          <w:br/>
          Увы, забывшем сладости весны,
          <w:br/>
          И так задумчиво, задумчиво спокойно
          <w:br/>
          Навеяла безоблачные сны…
          <w:br/>
          Но лучше умереть во мраке без надежды,
          <w:br/>
          Чем мучиться, любя и не любя,
          <w:br/>
          Пусть вечный сон сомкнет навеки вежды,
          <w:br/>
          Убив мечты, страданье и Тебя!..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2022-03-18T01:44:43+03:00</dcterms:created>
  <dcterms:modified xsi:type="dcterms:W3CDTF">2022-03-18T01:44:43+03:00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