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думал - это все, без сожаленья..."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думал - это все, без сожаленья,
          <w:br/>
          	Уйду - невеждой!
          <w:br/>
          Мою богиню - сон мой и спасенье -
          <w:br/>
          	Я жду с надеждой!
          <w:br/>
          <w:br/>
          Я думал - эти траурные руки
          <w:br/>
          	Уйдут в забвенье.
          <w:br/>
          Предполагал, что эти все докуки -
          <w:br/>
          	Без вдохновенья.
          <w:br/>
          <w:br/>
          Я думал - эти слезы мало стоят
          <w:br/>
          	Сейчас, в запарке...
          <w:br/>
          Но понял я - тигрица это стонет,-
          <w:br/>
          	Как в зоопарке.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2021-11-11T04:01:27+03:00</dcterms:created>
  <dcterms:modified xsi:type="dcterms:W3CDTF">2021-11-11T04:01:27+03:00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