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думаю о ней, о девочке, о дальней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думаю о ней, о девочке, о дальней,
          <w:br/>
           и вижу белую кувшинку на реке,
          <w:br/>
           и реющих стрижей, и в сломанной купальне
          <w:br/>
           стрекозку на доске.
          <w:br/>
          <w:br/>
          Там, там встречались мы и весело оттуда
          <w:br/>
           пускались странствовать по шепчущим лесам,
          <w:br/>
           где луч в зеленой мгле являл за чудом чудо,
          <w:br/>
           блистая по листам.
          <w:br/>
          <w:br/>
          Мы шарили во всех сокровищницах Божьих;
          <w:br/>
           мы в ивовом кусте отыскивали с ней
          <w:br/>
           то лаковых жучков, то гусениц, похожих
          <w:br/>
           на шахматных коней.
          <w:br/>
          <w:br/>
          И ведали мы все тропинки дорогие,
          <w:br/>
           и всем березонькам давали имена,
          <w:br/>
           и младшую из них мы назвали: Мария
          <w:br/>
           святая Белизна.
          <w:br/>
          <w:br/>
          О Боже! Я готов за вечными стенами
          <w:br/>
           неисчислимые страданья восприять,
          <w:br/>
           но дай нам, дай нам вновь под теми деревцами
          <w:br/>
           хоть миг, да постоять.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2022-04-22T08:11:58+03:00</dcterms:created>
  <dcterms:modified xsi:type="dcterms:W3CDTF">2022-04-22T08:11:58+03:00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