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 что тебе я очень видъ постылой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что тебѣ я очень видъ постылой,
          <w:br/>
           И что меня губить ты тщишся всею силой:
          <w:br/>
           Но видишъ ты что цѣлъ еще до сихъ я мѣстъ;
          <w:br/>
           Ково не выдастъ Богъ тово свинья не сьѣсть.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2022-04-21T11:34:24+03:00</dcterms:created>
  <dcterms:modified xsi:type="dcterms:W3CDTF">2022-04-21T11:34:24+03:00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