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знаю эту бархатную бренность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 эту бархатную бренность
          <w:br/>
          — Верней брони! — от зябких плеч сутулых
          <w:br/>
          — От худобы пролегшие — две складки
          <w:br/>
          Вдоль бархата груди,
          <w:br/>
          <w:br/>
          К которой не прижмусь — хотя так нежно
          <w:br/>
          Щеке — к которой не прижмусь я, ибо
          <w:br/>
          Такая в этом грусть: щека и бархат,
          <w:br/>
          А не — душа и грудь!
          <w:br/>
          <w:br/>
          И в праведнических ладонях лоб твой
          <w:br/>
          Я знаю — в кипарисовых ладонях
          <w:br/>
          Зажатый и склоненный — дабы легче
          <w:br/>
          Переложить в мои —
          <w:br/>
          <w:br/>
          В которые не будет переложен,
          <w:br/>
          Которые в великом равнодушьи
          <w:br/>
          Раскрытые — как две страницы книги —
          <w:br/>
          Застыли вдоль колен.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2022-03-18T22:50:30+03:00</dcterms:created>
  <dcterms:modified xsi:type="dcterms:W3CDTF">2022-03-18T22:50:30+03:00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