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иду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Вглубь извилистой тропинки
          <w:br/>
          Я иду из пустоты
          <w:br/>
          Поля снежного. Цветы
          <w:br/>
          Мая сердца пьют росинки.
          <w:br/>
          Грезы вьются, как снежинки,
          <w:br/>
          И снежинки, как мечты.
          <w:br/>
          Я иду в дремоту леса
          <w:br/>
          Бредить сказкою небес,
          <w:br/>
          Сказкой той, что бредит лес,
          <w:br/>
          Как невинная принцесса.
          <w:br/>
          День был хмур, угрюм и гневен;
          <w:br/>
          Ночь спустилась на поля;
          <w:br/>
          Звезды — точно рой царевен,
          <w:br/>
          А рабыня их — земля…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2022-03-22T13:20:10+03:00</dcterms:created>
  <dcterms:modified xsi:type="dcterms:W3CDTF">2022-03-22T13:20:10+03:00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