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микрокосм, искуснейший узор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микрокосм, искуснейший узор,
          <w:br/>
           Где ангел слит с естественной природой,
          <w:br/>
           Но обе части мраку грех запродал,
          <w:br/>
           И обе стали смертными с тех пор…
          <w:br/>
           Вы, новых стран открывшие простор
          <w:br/>
           И сферы, что превыше небосвода,
          <w:br/>
           В мои глаза для плача влейте воды
          <w:br/>
           Морей огромных: целый мир — мой взор —
          <w:br/>
           Омойте. Ведь потоп не повторится,
          <w:br/>
           Нет, алчностью и завистью дымясь,
          <w:br/>
           Мой мир сгорит: в нем жар страстей таится…
          <w:br/>
           О, если б этот смрадный жар погас!
          <w:br/>
           И пусть меня охватит страсть другая —
          <w:br/>
           Твой огнь, что исцеляет нас, сжигая!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2022-04-22T03:55:07+03:00</dcterms:created>
  <dcterms:modified xsi:type="dcterms:W3CDTF">2022-04-22T03:55:07+03:00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