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музыкальным чувством обладаю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музыкальным чувством обладаю,
          <w:br/>
           Я для любви возвышенной рожден
          <w:br/>
           И ни на что ее не променяю,-
          <w:br/>
           Я в стройные созвучия влюблен.
          <w:br/>
           Природа — музыка! тебе внимаю…
          <w:br/>
           Не умолкая, песнь свою поет
          <w:br/>
           Весь мир про жизнь, которою он дышит,-
          <w:br/>
           И тот блажен, кто слушает и слышит!
          <w:br/>
           О, сколько он узнает и поймет,-
          <w:br/>
           Разведав путь в звучащий мир гармоний,-
          <w:br/>
           Непонятых поэм, неведомых симфоний!..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2022-04-22T07:50:32+03:00</dcterms:created>
  <dcterms:modified xsi:type="dcterms:W3CDTF">2022-04-22T07:50:32+03:00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