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люблю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люблю цветы — они напоминают
          <w:br/>
          Мне похороны, свадьбы и балы,
          <w:br/>
          Для ужина накрытые столы
          <w:br/>
          . . . . . . . . . . . . . . . . . . . . . . . . . . . . .
          <w:br/>
          Но лишь предвечных роз простая красота,
          <w:br/>
          Та, что всегда была моей отрадой с детства,
          <w:br/>
          Осталась и досель единственным наследством,
          <w:br/>
          Как звуки Моцарта, как ночи чернота.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2022-03-19T19:36:24+03:00</dcterms:created>
  <dcterms:modified xsi:type="dcterms:W3CDTF">2022-03-19T19:36:24+03:00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