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танцую, — без моей вины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танцую, — без моей вины
          <w:br/>
          Пошло волнами розовое платье.
          <w:br/>
          Но вот обеими руками вдруг
          <w:br/>
          Перехитрен, накрыт и пойман — ветер.
          <w:br/>
          <w:br/>
          Молчит, хитрец. — Лишь там, внизу колен,
          <w:br/>
          Чуть-чуть в краях подрагивает. — Пойман!
          <w:br/>
          О, если б Прихоть я сдержать могла,
          <w:br/>
          Как разволнованное ветром платье!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2022-03-17T14:20:26+03:00</dcterms:created>
  <dcterms:modified xsi:type="dcterms:W3CDTF">2022-03-17T14:20:26+03:00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