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ношусь во мраке, в ледяной пустыне..."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ношусь во мраке, в ледяной пустыне,
          <w:br/>
          Где-то месяц светит? Где-то светит солнце?
          <w:br/>
          Вон вдали блеснула ясная зарница,
          <w:br/>
          Вспыхнула - погасла, не видать во мраке,
          <w:br/>
          Только сердце чует дальний отголосок
          <w:br/>
          Грянувшего грома, лишь в глазах мелькает
          <w:br/>
          Дальний свет угасший, вспыхнувший мгновенно,
          <w:br/>
          Как в ночном тумане вспыхивают звезды...
          <w:br/>
          И опять - во мраке, в ледяной пустыне...
          <w:br/>
          Где-то светит месяц? Где-то солнце светит?
          <w:br/>
          Только месяц выйдет - выйдет, не обманет.
          <w:br/>
          Только солнце встанет - сердце солнце встретит.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2021-11-11T10:33:19+03:00</dcterms:created>
  <dcterms:modified xsi:type="dcterms:W3CDTF">2021-11-11T10:33:19+03:00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