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слышу — и судьбе я покоряюсь грозной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слышу — и судьбе я покоряюсь грозной,
          <w:br/>
          Давно я сам себе сказал: не прекословь;
          <w:br/>
          Но перед жертвою покорною и слезной
          <w:br/>
          Зачем же замолчать совсем должна любовь?
          <w:br/>
          <w:br/>
          Пусть радость хоть на миг не слышит порицанья,
          <w:br/>
          Пусть завтра — строгий чин, всё тот же, как вчера, —
          <w:br/>
          Но ныне страсть в глазах, и долгие лобзанья,
          <w:br/>
          И пламенных надежд отважная игра!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2022-03-17T20:48:09+03:00</dcterms:created>
  <dcterms:modified xsi:type="dcterms:W3CDTF">2022-03-17T20:48:09+03:00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