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ужинаю в среду с дураком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ужинаю в среду с дураком.
          <w:br/>
           Он из числа благонадежных граждан.
          <w:br/>
           Но я пока с ним даже не знаком.
          <w:br/>
           А, впрочем, это и не так уж важно.
          <w:br/>
           Я позабавлюсь от души и вслух,
          <w:br/>
           Когда дурак заявится на ужин.
          <w:br/>
           Уж сколько соберет он оплеух!
          <w:br/>
           И как он будет мыслями натужен!
          <w:br/>
           Я отточу язвительность свою,
          <w:br/>
           Хотя ничто я изменить не в силах…
          <w:br/>
           По-прежнему в моем родном краю
          <w:br/>
           Власть держится на лести и дебилах.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2022-04-21T14:17:30+03:00</dcterms:created>
  <dcterms:modified xsi:type="dcterms:W3CDTF">2022-04-21T14:17:30+03:00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