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шел сквозь рощу, думая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сквозь рощу, думая о том,
          <w:br/>
          что сосны остаются за плечами,
          <w:br/>
          должно быть, так, как листья под кустом:
          <w:br/>
          гниют и растворяются ночами.
          <w:br/>
          Что существует то, что впереди;
          <w:br/>
          как например бетон, который залит
          <w:br/>
          в песок, с автомобилем на груди,
          <w:br/>
          где ждут меня, но что-то не сигналят.
          <w:br/>
          <w:br/>
          Я быстро шел среди вечерней мглы,
          <w:br/>
          мой шаг шуршал, но все кругом уснуло.
          <w:br/>
          Я задевал ладонью за стволы,
          <w:br/>
          и пару раз меж них шоссе мелькнуло.
          <w:br/>
          Я полчаса тропинки расплетал,
          <w:br/>
          потом солдатским шагом расторопным
          <w:br/>
          я на бугор взбежал и увидал:
          <w:br/>
          шоссе пустынным было и неровным.
          <w:br/>
          Но небо, подгибая провода,
          <w:br/>
          не то сливалось с ним, не то касалось.
          <w:br/>
          Я молча оглянулся, и тогда
          <w:br/>
          совсем другой мне роща показалась.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2022-03-17T15:27:12+03:00</dcterms:created>
  <dcterms:modified xsi:type="dcterms:W3CDTF">2022-03-17T15:27:12+03:00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